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37" w:rsidRPr="00294C37" w:rsidRDefault="00294C37" w:rsidP="00294C37">
      <w:pPr>
        <w:pStyle w:val="1"/>
        <w:spacing w:before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Toc530262603"/>
      <w:r w:rsidRPr="00294C37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294C37" w:rsidRPr="00294C37" w:rsidRDefault="00294C37" w:rsidP="00587A92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C37">
        <w:rPr>
          <w:rFonts w:ascii="Times New Roman" w:hAnsi="Times New Roman" w:cs="Times New Roman"/>
          <w:b/>
          <w:color w:val="000000"/>
          <w:sz w:val="24"/>
          <w:szCs w:val="24"/>
        </w:rPr>
        <w:t>ВЫБОР КОЭФФИЦИЕНТА ЗАПАСА УСТОЙЧИВОСТИ БОРТОВ, ИХ УЧАСТКОВ, РАБОЧИХ И НЕРАБОЧИХ УСТУПОВ КАРЬЕРОВ И РАЗРЕЗОВ</w:t>
      </w:r>
      <w:bookmarkEnd w:id="0"/>
    </w:p>
    <w:p w:rsidR="00294C37" w:rsidRPr="00294C37" w:rsidRDefault="00294C37" w:rsidP="00587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При расчетах устойчивости с помощью коэффициента запаса учитывается влияние случайных факторов, а также процессов, скорость протекания которых точно описать невозможно, а численная оценка их производится весьма приблизительно.</w:t>
      </w:r>
    </w:p>
    <w:p w:rsidR="00294C37" w:rsidRPr="00294C37" w:rsidRDefault="00294C37" w:rsidP="00587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 xml:space="preserve">Величина коэффициента запаса устойчивости </w:t>
      </w:r>
      <w:r w:rsidRPr="00294C3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DD0B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C37">
        <w:rPr>
          <w:rFonts w:ascii="Times New Roman" w:hAnsi="Times New Roman" w:cs="Times New Roman"/>
          <w:sz w:val="24"/>
          <w:szCs w:val="24"/>
        </w:rPr>
        <w:t>устанавливается в зависимости от достоверности исходных данных, используемых в расчетах, их изменяемости во времени, технологии разработки месторождения, динамических воздействий в процессе строительства и эксплуатации, категории охраняемых объектов в непосредственной близости от борта карьера.</w:t>
      </w:r>
    </w:p>
    <w:p w:rsidR="00294C37" w:rsidRPr="00294C37" w:rsidRDefault="00294C37" w:rsidP="00587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В общем случае коэффициент запаса устойчивости является функцией от частных коэффициентов и при их независимости друг от друга может быть представлен в виде:</w:t>
      </w:r>
    </w:p>
    <w:p w:rsidR="00294C37" w:rsidRPr="00294C37" w:rsidRDefault="00294C37" w:rsidP="00294C37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>.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294C37">
        <w:rPr>
          <w:rFonts w:ascii="Times New Roman" w:eastAsiaTheme="minorEastAsia" w:hAnsi="Times New Roman" w:cs="Times New Roman"/>
          <w:sz w:val="24"/>
          <w:szCs w:val="24"/>
        </w:rPr>
        <w:t>,                                                     (1</w:t>
      </w:r>
      <w:r w:rsidR="0012089F" w:rsidRPr="00715BB3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294C37">
        <w:rPr>
          <w:rFonts w:ascii="Times New Roman" w:eastAsiaTheme="minorEastAsia" w:hAnsi="Times New Roman" w:cs="Times New Roman"/>
          <w:sz w:val="24"/>
          <w:szCs w:val="24"/>
        </w:rPr>
        <w:t>.1)</w:t>
      </w:r>
    </w:p>
    <w:p w:rsidR="00294C37" w:rsidRPr="00294C37" w:rsidRDefault="00294C37" w:rsidP="00294C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94C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4C3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294C37">
        <w:rPr>
          <w:rFonts w:ascii="Times New Roman" w:hAnsi="Times New Roman" w:cs="Times New Roman"/>
          <w:sz w:val="24"/>
          <w:szCs w:val="24"/>
        </w:rPr>
        <w:t xml:space="preserve"> – частные коэффициенты запаса.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294C37">
        <w:rPr>
          <w:rFonts w:ascii="Times New Roman" w:hAnsi="Times New Roman" w:cs="Times New Roman"/>
          <w:sz w:val="24"/>
          <w:szCs w:val="24"/>
        </w:rPr>
        <w:t>Рекомендуемые величины нормативных коэффициентов запаса устойчивости бортов и уступов для сейсмически спокойных районов в зависимости от стадии освоения месторождения и способа получения исходных характеристик, входящих в расчеты, приведены в таблице 1</w:t>
      </w:r>
      <w:r w:rsidR="0012089F" w:rsidRPr="0012089F">
        <w:rPr>
          <w:rFonts w:ascii="Times New Roman" w:hAnsi="Times New Roman" w:cs="Times New Roman"/>
          <w:sz w:val="24"/>
          <w:szCs w:val="24"/>
        </w:rPr>
        <w:t>0</w:t>
      </w:r>
      <w:r w:rsidRPr="00294C37">
        <w:rPr>
          <w:rFonts w:ascii="Times New Roman" w:hAnsi="Times New Roman" w:cs="Times New Roman"/>
          <w:sz w:val="24"/>
          <w:szCs w:val="24"/>
        </w:rPr>
        <w:t>.1. Рекомендуемые коэффициенты запаса устойчивости отвалов приведены в табл. 1</w:t>
      </w:r>
      <w:r w:rsidR="0012089F" w:rsidRPr="00715BB3">
        <w:rPr>
          <w:rFonts w:ascii="Times New Roman" w:hAnsi="Times New Roman" w:cs="Times New Roman"/>
          <w:sz w:val="24"/>
          <w:szCs w:val="24"/>
        </w:rPr>
        <w:t>0</w:t>
      </w:r>
      <w:r w:rsidRPr="00294C37">
        <w:rPr>
          <w:rFonts w:ascii="Times New Roman" w:hAnsi="Times New Roman" w:cs="Times New Roman"/>
          <w:sz w:val="24"/>
          <w:szCs w:val="24"/>
        </w:rPr>
        <w:t>.2.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Величины коэффициентов запаса из табл. 1</w:t>
      </w:r>
      <w:r w:rsidR="0012089F" w:rsidRPr="00715BB3">
        <w:rPr>
          <w:rFonts w:ascii="Times New Roman" w:hAnsi="Times New Roman" w:cs="Times New Roman"/>
          <w:sz w:val="24"/>
          <w:szCs w:val="24"/>
        </w:rPr>
        <w:t>0</w:t>
      </w:r>
      <w:r w:rsidRPr="00294C37">
        <w:rPr>
          <w:rFonts w:ascii="Times New Roman" w:hAnsi="Times New Roman" w:cs="Times New Roman"/>
          <w:sz w:val="24"/>
          <w:szCs w:val="24"/>
        </w:rPr>
        <w:t>.1 и 1</w:t>
      </w:r>
      <w:r w:rsidR="0012089F" w:rsidRPr="00715BB3">
        <w:rPr>
          <w:rFonts w:ascii="Times New Roman" w:hAnsi="Times New Roman" w:cs="Times New Roman"/>
          <w:sz w:val="24"/>
          <w:szCs w:val="24"/>
        </w:rPr>
        <w:t>0</w:t>
      </w:r>
      <w:r w:rsidRPr="00294C37">
        <w:rPr>
          <w:rFonts w:ascii="Times New Roman" w:hAnsi="Times New Roman" w:cs="Times New Roman"/>
          <w:sz w:val="24"/>
          <w:szCs w:val="24"/>
        </w:rPr>
        <w:t>.2 могут быть скорректированы для конкретных условий исходя из следующих соображений: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1. Погрешность определения физико-механических характеристик образцов пород (пределы прочности на сжатие и растяжение, сцепление, угол внутреннего трения, плотность, деформационные показатели и др.) составляет от 7 до 20% в зависимости от количества испытанных образцов и качества их отбора. Частный коэффициент меняется при этом от 1,07 до 1,20 соответственно. При увеличении линейных размеров откоса влияние погрешностей определения исходных данных уменьшается.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2. Погрешность оценки масштабного фактора (коэффициента структурного ослабления) достигает 15%, частный коэффициент меняется от 1,05 до 1,15.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 xml:space="preserve">При этом для регионов, где вмещающие породы представлены осадочной толщей с выдержанными мощностями слоев, свойствами пород и элементами залегания слоистости, величина коэффициента структурного ослабления может быть принята исходя из опыта отработки близкорасположенных месторождений того же генетического типа. </w:t>
      </w:r>
      <w:r w:rsidRPr="00294C37">
        <w:rPr>
          <w:rFonts w:ascii="Times New Roman" w:hAnsi="Times New Roman" w:cs="Times New Roman"/>
          <w:sz w:val="24"/>
          <w:szCs w:val="24"/>
        </w:rPr>
        <w:lastRenderedPageBreak/>
        <w:t>Погрешность же определения коэффициента структурного ослабления при этом можно принимать не более 5% (частный коэффициент запаса 1,05).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3. Величина снижения прочностных характеристик массива во времени под влиянием процессов выветривания, набухания, вследствие ползучести достигает 70% от первоначальных значений, частный коэффициент при этом меняется от 1,00 до 1,40 в зависимости от срока службы уступов (бортов) и склонности самой породы к изменению прочности.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4. Изменение ориентировки протяженных поверхностей ослабления, например, за счет волнистости, учитывается только при оценке устойчивости уступов. Величина частного коэффициента меняется от 1,10 (пологие трещины) до 1,3 (крутопадающие).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5. Коэффициент за погрешность методов расчета меняется от 1,00 до 1,10.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 xml:space="preserve">6. Коэффициент влияния взрывных работ на устойчивость уступов меняется от 1,00 (при применении предварительного </w:t>
      </w:r>
      <w:proofErr w:type="spellStart"/>
      <w:r w:rsidRPr="00294C37">
        <w:rPr>
          <w:rFonts w:ascii="Times New Roman" w:hAnsi="Times New Roman" w:cs="Times New Roman"/>
          <w:sz w:val="24"/>
          <w:szCs w:val="24"/>
        </w:rPr>
        <w:t>щелеобразования</w:t>
      </w:r>
      <w:proofErr w:type="spellEnd"/>
      <w:r w:rsidRPr="00294C37">
        <w:rPr>
          <w:rFonts w:ascii="Times New Roman" w:hAnsi="Times New Roman" w:cs="Times New Roman"/>
          <w:sz w:val="24"/>
          <w:szCs w:val="24"/>
        </w:rPr>
        <w:t xml:space="preserve"> и диагональной или торцевой коммутации зарядов</w:t>
      </w:r>
      <w:r w:rsidR="00715BB3">
        <w:rPr>
          <w:rFonts w:ascii="Times New Roman" w:hAnsi="Times New Roman" w:cs="Times New Roman"/>
          <w:sz w:val="24"/>
          <w:szCs w:val="24"/>
        </w:rPr>
        <w:t>, а при отсу</w:t>
      </w:r>
      <w:r w:rsidR="00587A92">
        <w:rPr>
          <w:rFonts w:ascii="Times New Roman" w:hAnsi="Times New Roman" w:cs="Times New Roman"/>
          <w:sz w:val="24"/>
          <w:szCs w:val="24"/>
        </w:rPr>
        <w:t>т</w:t>
      </w:r>
      <w:r w:rsidR="00715BB3">
        <w:rPr>
          <w:rFonts w:ascii="Times New Roman" w:hAnsi="Times New Roman" w:cs="Times New Roman"/>
          <w:sz w:val="24"/>
          <w:szCs w:val="24"/>
        </w:rPr>
        <w:t>ствии экранирующей щели – в случае одно-двухрядного взрывания скважин</w:t>
      </w:r>
      <w:r w:rsidRPr="00294C37">
        <w:rPr>
          <w:rFonts w:ascii="Times New Roman" w:hAnsi="Times New Roman" w:cs="Times New Roman"/>
          <w:sz w:val="24"/>
          <w:szCs w:val="24"/>
        </w:rPr>
        <w:t xml:space="preserve">) до 2,0 (отсутствие предварительного </w:t>
      </w:r>
      <w:proofErr w:type="spellStart"/>
      <w:r w:rsidRPr="00294C37">
        <w:rPr>
          <w:rFonts w:ascii="Times New Roman" w:hAnsi="Times New Roman" w:cs="Times New Roman"/>
          <w:sz w:val="24"/>
          <w:szCs w:val="24"/>
        </w:rPr>
        <w:t>щелеобразования</w:t>
      </w:r>
      <w:proofErr w:type="spellEnd"/>
      <w:r w:rsidRPr="00294C37">
        <w:rPr>
          <w:rFonts w:ascii="Times New Roman" w:hAnsi="Times New Roman" w:cs="Times New Roman"/>
          <w:sz w:val="24"/>
          <w:szCs w:val="24"/>
        </w:rPr>
        <w:t xml:space="preserve"> при многорядной схеме взрывания и фронтальной схеме коммутации зарядов).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7. Допускается выбор нормативного коэффициента запаса путем перебора возможных значений значащих факторов помощью численного моделирования.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8. Если слагающие откос породы представлены глинистыми разностями и за исходные характеристики прочности в расчеты принимается предел ползучести этих пород, то коэффициент запаса может быть принят равным единице (</w:t>
      </w:r>
      <w:r w:rsidRPr="00294C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4C37">
        <w:rPr>
          <w:rFonts w:ascii="Times New Roman" w:hAnsi="Times New Roman" w:cs="Times New Roman"/>
          <w:sz w:val="24"/>
          <w:szCs w:val="24"/>
        </w:rPr>
        <w:t>=1).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 xml:space="preserve">9. В случае, когда к расчетам устойчивости бортов и уступов, сложенных массивом многолетнемерзлых пород, принимают показатели прочности, характеризующие талый массив, коэффициент запаса следует уменьшить в 1,2 раза и принимать равным </w:t>
      </w:r>
      <w:r w:rsidRPr="00294C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94C37">
        <w:rPr>
          <w:rFonts w:ascii="Times New Roman" w:hAnsi="Times New Roman" w:cs="Times New Roman"/>
          <w:sz w:val="24"/>
          <w:szCs w:val="24"/>
        </w:rPr>
        <w:t>=1,00-1,05 для бортов и 1,7 для уступов со сроком службы более 5 лет.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10. Выветривание, набухание, циклы замораживания-оттаивания приводят к снижению прочностных характеристик скального массива в краевых частях уступов до 60% от первоначального значения. При этом устойчивость уступа не меняется, но ширину берм между уступами следует принимать шире, чем это обусловлено требованиями устойчивости и длиной пробега обломков.</w:t>
      </w:r>
    </w:p>
    <w:p w:rsid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11. Нормативные коэффициенты запаса устойчивости бортов и уступов, сложенные песчаными и глинистыми породами и оформляемыми без применения взрывных работ, составляют 1,15 при сроке службы менее 5 лет и 1,2 при большем сроке службы.</w:t>
      </w:r>
    </w:p>
    <w:p w:rsid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12. Нормативные коэффициенты запаса устойчивости рабочих уступов и бортов в скальных породах следует принимать равными 1,2.</w:t>
      </w:r>
    </w:p>
    <w:p w:rsidR="00062410" w:rsidRPr="00294C37" w:rsidRDefault="00062410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Для уступов, на которых располагаются особо ответственные сооружения (комплексы ЦПТ, конвейера, насосные и т.п.) нормативный коэффициент запаса устойчивости должен быть повышен в 1,25 раза.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1</w:t>
      </w:r>
      <w:r w:rsidR="00062410">
        <w:rPr>
          <w:rFonts w:ascii="Times New Roman" w:hAnsi="Times New Roman" w:cs="Times New Roman"/>
          <w:sz w:val="24"/>
          <w:szCs w:val="24"/>
        </w:rPr>
        <w:t>4</w:t>
      </w:r>
      <w:r w:rsidRPr="00294C37">
        <w:rPr>
          <w:rFonts w:ascii="Times New Roman" w:hAnsi="Times New Roman" w:cs="Times New Roman"/>
          <w:sz w:val="24"/>
          <w:szCs w:val="24"/>
        </w:rPr>
        <w:t>. Для сейсмически активных районов с балльностью 7 баллов и выше нормативные коэффициенты запаса должны быть скорректир</w:t>
      </w:r>
      <w:r w:rsidR="00715BB3">
        <w:rPr>
          <w:rFonts w:ascii="Times New Roman" w:hAnsi="Times New Roman" w:cs="Times New Roman"/>
          <w:sz w:val="24"/>
          <w:szCs w:val="24"/>
        </w:rPr>
        <w:t>ованы в соответствии с Прил. 14, либо при расчете баланса удерживающих и сдвигающих сил должно быть введено дополнительное сдвигающее усилие (Прил. 14)</w:t>
      </w:r>
    </w:p>
    <w:p w:rsidR="00294C37" w:rsidRPr="00294C37" w:rsidRDefault="00294C37" w:rsidP="00E6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sz w:val="24"/>
          <w:szCs w:val="24"/>
        </w:rPr>
        <w:t>1</w:t>
      </w:r>
      <w:r w:rsidR="00062410">
        <w:rPr>
          <w:rFonts w:ascii="Times New Roman" w:hAnsi="Times New Roman" w:cs="Times New Roman"/>
          <w:sz w:val="24"/>
          <w:szCs w:val="24"/>
        </w:rPr>
        <w:t>5</w:t>
      </w:r>
      <w:r w:rsidRPr="00294C37">
        <w:rPr>
          <w:rFonts w:ascii="Times New Roman" w:hAnsi="Times New Roman" w:cs="Times New Roman"/>
          <w:sz w:val="24"/>
          <w:szCs w:val="24"/>
        </w:rPr>
        <w:t xml:space="preserve">. При отсыпке отвала в режиме управляемой деформации нормативный коэффициент запаса устойчивости не регламентируется. Безопасность работ обеспечивается режимами отсыпки </w:t>
      </w:r>
      <w:bookmarkEnd w:id="1"/>
      <w:r w:rsidRPr="00294C37">
        <w:rPr>
          <w:rFonts w:ascii="Times New Roman" w:hAnsi="Times New Roman" w:cs="Times New Roman"/>
          <w:sz w:val="24"/>
          <w:szCs w:val="24"/>
        </w:rPr>
        <w:t>отвальной массы и мониторингом состояния площадок разгрузки.</w:t>
      </w:r>
    </w:p>
    <w:p w:rsidR="00294C37" w:rsidRPr="00294C37" w:rsidRDefault="00294C37" w:rsidP="00294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C37" w:rsidRPr="00294C37" w:rsidRDefault="00294C37" w:rsidP="00587A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C37">
        <w:rPr>
          <w:rFonts w:ascii="Times New Roman" w:hAnsi="Times New Roman" w:cs="Times New Roman"/>
          <w:b/>
          <w:color w:val="000000"/>
          <w:sz w:val="24"/>
          <w:szCs w:val="24"/>
        </w:rPr>
        <w:t>Таблица 1</w:t>
      </w:r>
      <w:r w:rsidR="00715BB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294C37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Pr="00294C37">
        <w:rPr>
          <w:rFonts w:ascii="Times New Roman" w:hAnsi="Times New Roman" w:cs="Times New Roman"/>
          <w:color w:val="000000"/>
          <w:sz w:val="24"/>
          <w:szCs w:val="24"/>
        </w:rPr>
        <w:t xml:space="preserve"> – Рекомендуемые величины нормативного коэффициента запаса устойчивости </w:t>
      </w:r>
      <w:r w:rsidR="00715BB3">
        <w:rPr>
          <w:rFonts w:ascii="Times New Roman" w:hAnsi="Times New Roman" w:cs="Times New Roman"/>
          <w:color w:val="000000"/>
          <w:sz w:val="24"/>
          <w:szCs w:val="24"/>
        </w:rPr>
        <w:t xml:space="preserve">в сейсмически спокойных </w:t>
      </w:r>
      <w:r w:rsidR="00715BB3" w:rsidRPr="00294C37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715BB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715BB3" w:rsidRPr="0029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C37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15BB3">
        <w:rPr>
          <w:rFonts w:ascii="Times New Roman" w:hAnsi="Times New Roman" w:cs="Times New Roman"/>
          <w:color w:val="000000"/>
          <w:sz w:val="24"/>
          <w:szCs w:val="24"/>
        </w:rPr>
        <w:t xml:space="preserve">уступов и бортов, сложенных скальными и полускальными породами </w:t>
      </w:r>
    </w:p>
    <w:tbl>
      <w:tblPr>
        <w:tblStyle w:val="a3"/>
        <w:tblW w:w="93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"/>
        <w:gridCol w:w="1990"/>
        <w:gridCol w:w="406"/>
        <w:gridCol w:w="594"/>
        <w:gridCol w:w="398"/>
        <w:gridCol w:w="506"/>
        <w:gridCol w:w="567"/>
        <w:gridCol w:w="521"/>
        <w:gridCol w:w="595"/>
        <w:gridCol w:w="595"/>
        <w:gridCol w:w="595"/>
        <w:gridCol w:w="597"/>
        <w:gridCol w:w="602"/>
        <w:gridCol w:w="605"/>
      </w:tblGrid>
      <w:tr w:rsidR="00294C37" w:rsidRPr="00587A92" w:rsidTr="00062410">
        <w:trPr>
          <w:jc w:val="center"/>
        </w:trPr>
        <w:tc>
          <w:tcPr>
            <w:tcW w:w="2775" w:type="dxa"/>
            <w:gridSpan w:val="2"/>
            <w:vMerge w:val="restart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Стадия освоения месторождения</w:t>
            </w:r>
          </w:p>
        </w:tc>
        <w:tc>
          <w:tcPr>
            <w:tcW w:w="6581" w:type="dxa"/>
            <w:gridSpan w:val="12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 службы</w:t>
            </w:r>
          </w:p>
        </w:tc>
      </w:tr>
      <w:tr w:rsidR="00294C37" w:rsidRPr="00587A92" w:rsidTr="00062410">
        <w:trPr>
          <w:jc w:val="center"/>
        </w:trPr>
        <w:tc>
          <w:tcPr>
            <w:tcW w:w="2775" w:type="dxa"/>
            <w:gridSpan w:val="2"/>
            <w:vMerge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до 5 лет</w:t>
            </w:r>
          </w:p>
        </w:tc>
        <w:tc>
          <w:tcPr>
            <w:tcW w:w="1594" w:type="dxa"/>
            <w:gridSpan w:val="3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более 5 лет</w:t>
            </w:r>
          </w:p>
        </w:tc>
        <w:tc>
          <w:tcPr>
            <w:tcW w:w="1785" w:type="dxa"/>
            <w:gridSpan w:val="3"/>
            <w:noWrap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более 15 лет</w:t>
            </w:r>
          </w:p>
        </w:tc>
        <w:tc>
          <w:tcPr>
            <w:tcW w:w="1804" w:type="dxa"/>
            <w:gridSpan w:val="3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более 30 лет</w:t>
            </w:r>
          </w:p>
        </w:tc>
      </w:tr>
      <w:tr w:rsidR="00294C37" w:rsidRPr="00587A92" w:rsidTr="00062410">
        <w:trPr>
          <w:trHeight w:val="983"/>
          <w:jc w:val="center"/>
        </w:trPr>
        <w:tc>
          <w:tcPr>
            <w:tcW w:w="2775" w:type="dxa"/>
            <w:gridSpan w:val="2"/>
            <w:vMerge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6" w:type="dxa"/>
            <w:textDirection w:val="btLr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борт</w:t>
            </w:r>
          </w:p>
        </w:tc>
        <w:tc>
          <w:tcPr>
            <w:tcW w:w="594" w:type="dxa"/>
            <w:textDirection w:val="btLr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участок борта</w:t>
            </w:r>
          </w:p>
        </w:tc>
        <w:tc>
          <w:tcPr>
            <w:tcW w:w="398" w:type="dxa"/>
            <w:textDirection w:val="btLr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уступ</w:t>
            </w:r>
          </w:p>
        </w:tc>
        <w:tc>
          <w:tcPr>
            <w:tcW w:w="506" w:type="dxa"/>
            <w:textDirection w:val="btLr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борт</w:t>
            </w:r>
          </w:p>
        </w:tc>
        <w:tc>
          <w:tcPr>
            <w:tcW w:w="567" w:type="dxa"/>
            <w:textDirection w:val="btLr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участок борта</w:t>
            </w:r>
          </w:p>
        </w:tc>
        <w:tc>
          <w:tcPr>
            <w:tcW w:w="521" w:type="dxa"/>
            <w:textDirection w:val="btLr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уступ</w:t>
            </w:r>
          </w:p>
        </w:tc>
        <w:tc>
          <w:tcPr>
            <w:tcW w:w="595" w:type="dxa"/>
            <w:textDirection w:val="btLr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борт</w:t>
            </w:r>
          </w:p>
        </w:tc>
        <w:tc>
          <w:tcPr>
            <w:tcW w:w="595" w:type="dxa"/>
            <w:textDirection w:val="btLr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участок борта</w:t>
            </w:r>
          </w:p>
        </w:tc>
        <w:tc>
          <w:tcPr>
            <w:tcW w:w="595" w:type="dxa"/>
            <w:textDirection w:val="btLr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уступ</w:t>
            </w:r>
          </w:p>
        </w:tc>
        <w:tc>
          <w:tcPr>
            <w:tcW w:w="597" w:type="dxa"/>
            <w:textDirection w:val="btLr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борт</w:t>
            </w:r>
          </w:p>
        </w:tc>
        <w:tc>
          <w:tcPr>
            <w:tcW w:w="602" w:type="dxa"/>
            <w:textDirection w:val="btLr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участок борта</w:t>
            </w:r>
          </w:p>
        </w:tc>
        <w:tc>
          <w:tcPr>
            <w:tcW w:w="605" w:type="dxa"/>
            <w:textDirection w:val="btLr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уступ</w:t>
            </w:r>
          </w:p>
        </w:tc>
      </w:tr>
      <w:tr w:rsidR="00294C37" w:rsidRPr="00587A92" w:rsidTr="00062410">
        <w:trPr>
          <w:jc w:val="center"/>
        </w:trPr>
        <w:tc>
          <w:tcPr>
            <w:tcW w:w="785" w:type="dxa"/>
            <w:vMerge w:val="restart"/>
            <w:textDirection w:val="btLr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Проектирование</w:t>
            </w:r>
          </w:p>
        </w:tc>
        <w:tc>
          <w:tcPr>
            <w:tcW w:w="1990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по данным детальной разведки, методом аналогий</w:t>
            </w:r>
          </w:p>
        </w:tc>
        <w:tc>
          <w:tcPr>
            <w:tcW w:w="406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1.4</w:t>
            </w:r>
          </w:p>
        </w:tc>
        <w:tc>
          <w:tcPr>
            <w:tcW w:w="594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1.4</w:t>
            </w:r>
          </w:p>
        </w:tc>
        <w:tc>
          <w:tcPr>
            <w:tcW w:w="398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2.0</w:t>
            </w:r>
          </w:p>
        </w:tc>
        <w:tc>
          <w:tcPr>
            <w:tcW w:w="506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567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521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59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2.0</w:t>
            </w:r>
          </w:p>
        </w:tc>
        <w:tc>
          <w:tcPr>
            <w:tcW w:w="59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2.0</w:t>
            </w:r>
          </w:p>
        </w:tc>
        <w:tc>
          <w:tcPr>
            <w:tcW w:w="59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3.0</w:t>
            </w:r>
          </w:p>
        </w:tc>
        <w:tc>
          <w:tcPr>
            <w:tcW w:w="597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02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0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294C37" w:rsidRPr="00587A92" w:rsidTr="00062410">
        <w:trPr>
          <w:jc w:val="center"/>
        </w:trPr>
        <w:tc>
          <w:tcPr>
            <w:tcW w:w="785" w:type="dxa"/>
            <w:vMerge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по данным кернового изучения массива горных пород</w:t>
            </w:r>
          </w:p>
        </w:tc>
        <w:tc>
          <w:tcPr>
            <w:tcW w:w="406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1.2</w:t>
            </w:r>
          </w:p>
        </w:tc>
        <w:tc>
          <w:tcPr>
            <w:tcW w:w="594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1.25</w:t>
            </w:r>
          </w:p>
        </w:tc>
        <w:tc>
          <w:tcPr>
            <w:tcW w:w="398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1.5</w:t>
            </w:r>
          </w:p>
        </w:tc>
        <w:tc>
          <w:tcPr>
            <w:tcW w:w="506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567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521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2.0</w:t>
            </w:r>
          </w:p>
        </w:tc>
        <w:tc>
          <w:tcPr>
            <w:tcW w:w="59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1.35</w:t>
            </w:r>
          </w:p>
        </w:tc>
        <w:tc>
          <w:tcPr>
            <w:tcW w:w="59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1.35</w:t>
            </w:r>
          </w:p>
        </w:tc>
        <w:tc>
          <w:tcPr>
            <w:tcW w:w="59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2.10</w:t>
            </w:r>
          </w:p>
        </w:tc>
        <w:tc>
          <w:tcPr>
            <w:tcW w:w="597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1.63</w:t>
            </w:r>
          </w:p>
        </w:tc>
        <w:tc>
          <w:tcPr>
            <w:tcW w:w="602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1.63</w:t>
            </w:r>
          </w:p>
        </w:tc>
        <w:tc>
          <w:tcPr>
            <w:tcW w:w="60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</w:tr>
      <w:tr w:rsidR="00294C37" w:rsidRPr="00587A92" w:rsidTr="00062410">
        <w:trPr>
          <w:trHeight w:val="330"/>
          <w:jc w:val="center"/>
        </w:trPr>
        <w:tc>
          <w:tcPr>
            <w:tcW w:w="2775" w:type="dxa"/>
            <w:gridSpan w:val="2"/>
            <w:vMerge w:val="restart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Постановка борта по результатам длительного изучения массива на больших обнажениях</w:t>
            </w:r>
          </w:p>
        </w:tc>
        <w:tc>
          <w:tcPr>
            <w:tcW w:w="406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94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398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06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567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521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2.0</w:t>
            </w:r>
          </w:p>
        </w:tc>
        <w:tc>
          <w:tcPr>
            <w:tcW w:w="59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59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59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2.0</w:t>
            </w:r>
          </w:p>
        </w:tc>
        <w:tc>
          <w:tcPr>
            <w:tcW w:w="597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1.35</w:t>
            </w:r>
          </w:p>
        </w:tc>
        <w:tc>
          <w:tcPr>
            <w:tcW w:w="602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1.35</w:t>
            </w:r>
          </w:p>
        </w:tc>
        <w:tc>
          <w:tcPr>
            <w:tcW w:w="60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</w:p>
        </w:tc>
      </w:tr>
      <w:tr w:rsidR="00294C37" w:rsidRPr="00587A92" w:rsidTr="00062410">
        <w:trPr>
          <w:trHeight w:val="331"/>
          <w:jc w:val="center"/>
        </w:trPr>
        <w:tc>
          <w:tcPr>
            <w:tcW w:w="2775" w:type="dxa"/>
            <w:gridSpan w:val="2"/>
            <w:vMerge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до 1 года</w:t>
            </w:r>
          </w:p>
        </w:tc>
        <w:tc>
          <w:tcPr>
            <w:tcW w:w="1594" w:type="dxa"/>
            <w:gridSpan w:val="3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от 1 до 2 лет</w:t>
            </w:r>
          </w:p>
        </w:tc>
        <w:tc>
          <w:tcPr>
            <w:tcW w:w="1785" w:type="dxa"/>
            <w:gridSpan w:val="3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от 2 до 3 лет</w:t>
            </w:r>
          </w:p>
        </w:tc>
        <w:tc>
          <w:tcPr>
            <w:tcW w:w="1804" w:type="dxa"/>
            <w:gridSpan w:val="3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от 3 до 5 лет</w:t>
            </w:r>
          </w:p>
        </w:tc>
      </w:tr>
      <w:tr w:rsidR="00294C37" w:rsidRPr="00587A92" w:rsidTr="00062410">
        <w:trPr>
          <w:trHeight w:val="331"/>
          <w:jc w:val="center"/>
        </w:trPr>
        <w:tc>
          <w:tcPr>
            <w:tcW w:w="2775" w:type="dxa"/>
            <w:gridSpan w:val="2"/>
            <w:vMerge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1.1</w:t>
            </w:r>
          </w:p>
        </w:tc>
        <w:tc>
          <w:tcPr>
            <w:tcW w:w="594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1.15</w:t>
            </w:r>
          </w:p>
        </w:tc>
        <w:tc>
          <w:tcPr>
            <w:tcW w:w="398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506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1.15</w:t>
            </w:r>
          </w:p>
        </w:tc>
        <w:tc>
          <w:tcPr>
            <w:tcW w:w="567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1.2</w:t>
            </w:r>
          </w:p>
        </w:tc>
        <w:tc>
          <w:tcPr>
            <w:tcW w:w="521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1.35</w:t>
            </w:r>
          </w:p>
        </w:tc>
        <w:tc>
          <w:tcPr>
            <w:tcW w:w="59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1.2</w:t>
            </w:r>
          </w:p>
        </w:tc>
        <w:tc>
          <w:tcPr>
            <w:tcW w:w="59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1.25</w:t>
            </w:r>
          </w:p>
        </w:tc>
        <w:tc>
          <w:tcPr>
            <w:tcW w:w="59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1.4</w:t>
            </w:r>
          </w:p>
        </w:tc>
        <w:tc>
          <w:tcPr>
            <w:tcW w:w="597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1.25</w:t>
            </w:r>
          </w:p>
        </w:tc>
        <w:tc>
          <w:tcPr>
            <w:tcW w:w="602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1.3</w:t>
            </w:r>
          </w:p>
        </w:tc>
        <w:tc>
          <w:tcPr>
            <w:tcW w:w="605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87A92">
              <w:rPr>
                <w:rFonts w:ascii="Times New Roman" w:hAnsi="Times New Roman" w:cs="Times New Roman"/>
                <w:sz w:val="20"/>
                <w:szCs w:val="24"/>
              </w:rPr>
              <w:t>1.5</w:t>
            </w:r>
          </w:p>
        </w:tc>
      </w:tr>
    </w:tbl>
    <w:p w:rsidR="00294C37" w:rsidRPr="00587A92" w:rsidRDefault="00294C37" w:rsidP="00587A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7A92"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</w:t>
      </w:r>
      <w:r w:rsidRPr="00587A92">
        <w:rPr>
          <w:rFonts w:ascii="Times New Roman" w:hAnsi="Times New Roman" w:cs="Times New Roman"/>
          <w:bCs/>
          <w:sz w:val="20"/>
          <w:szCs w:val="20"/>
        </w:rPr>
        <w:t>участок борта – группа уступов, оконтуренная общей поверхностью скольжения, по которой выполняется оценка (прогноз) устойчивости всей группы откосов</w:t>
      </w:r>
    </w:p>
    <w:p w:rsidR="00294C37" w:rsidRPr="00294C37" w:rsidRDefault="00294C37" w:rsidP="00294C3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C37" w:rsidRPr="00294C37" w:rsidRDefault="00294C37" w:rsidP="00587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37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715BB3">
        <w:rPr>
          <w:rFonts w:ascii="Times New Roman" w:hAnsi="Times New Roman" w:cs="Times New Roman"/>
          <w:b/>
          <w:sz w:val="24"/>
          <w:szCs w:val="24"/>
        </w:rPr>
        <w:t>0</w:t>
      </w:r>
      <w:r w:rsidRPr="00294C37">
        <w:rPr>
          <w:rFonts w:ascii="Times New Roman" w:hAnsi="Times New Roman" w:cs="Times New Roman"/>
          <w:b/>
          <w:sz w:val="24"/>
          <w:szCs w:val="24"/>
        </w:rPr>
        <w:t>.2</w:t>
      </w:r>
      <w:r w:rsidRPr="00294C37">
        <w:rPr>
          <w:rFonts w:ascii="Times New Roman" w:hAnsi="Times New Roman" w:cs="Times New Roman"/>
          <w:sz w:val="24"/>
          <w:szCs w:val="24"/>
        </w:rPr>
        <w:t xml:space="preserve"> – Нормативные коэффициенты запаса устойчивости отвалов в зависимости от их высоты и строения основания</w:t>
      </w:r>
    </w:p>
    <w:tbl>
      <w:tblPr>
        <w:tblStyle w:val="a3"/>
        <w:tblW w:w="623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993"/>
        <w:gridCol w:w="1134"/>
      </w:tblGrid>
      <w:tr w:rsidR="00294C37" w:rsidRPr="00587A92" w:rsidTr="00533109">
        <w:trPr>
          <w:trHeight w:val="465"/>
          <w:jc w:val="center"/>
        </w:trPr>
        <w:tc>
          <w:tcPr>
            <w:tcW w:w="2972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>Породы в основании отвала</w:t>
            </w:r>
          </w:p>
        </w:tc>
        <w:tc>
          <w:tcPr>
            <w:tcW w:w="3261" w:type="dxa"/>
            <w:gridSpan w:val="3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нормативного </w:t>
            </w:r>
            <w:r w:rsidRPr="00587A92">
              <w:rPr>
                <w:rFonts w:ascii="Times New Roman" w:hAnsi="Times New Roman" w:cs="Times New Roman"/>
                <w:sz w:val="20"/>
                <w:szCs w:val="20"/>
              </w:rPr>
              <w:br/>
              <w:t>коэффициента запаса</w:t>
            </w:r>
          </w:p>
        </w:tc>
      </w:tr>
      <w:tr w:rsidR="00294C37" w:rsidRPr="00587A92" w:rsidTr="00533109">
        <w:trPr>
          <w:trHeight w:val="401"/>
          <w:jc w:val="center"/>
        </w:trPr>
        <w:tc>
          <w:tcPr>
            <w:tcW w:w="2972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>Основание отвала</w:t>
            </w:r>
          </w:p>
        </w:tc>
        <w:tc>
          <w:tcPr>
            <w:tcW w:w="1134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93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134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294C37" w:rsidRPr="00587A92" w:rsidTr="00533109">
        <w:trPr>
          <w:jc w:val="center"/>
        </w:trPr>
        <w:tc>
          <w:tcPr>
            <w:tcW w:w="2972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>Скальные и вечномерзлые грунты (при сохранении их температурного режима)</w:t>
            </w:r>
          </w:p>
        </w:tc>
        <w:tc>
          <w:tcPr>
            <w:tcW w:w="1134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>Более 80</w:t>
            </w:r>
          </w:p>
        </w:tc>
        <w:tc>
          <w:tcPr>
            <w:tcW w:w="993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>Менее 50</w:t>
            </w:r>
          </w:p>
        </w:tc>
      </w:tr>
      <w:tr w:rsidR="00294C37" w:rsidRPr="00587A92" w:rsidTr="00533109">
        <w:trPr>
          <w:jc w:val="center"/>
        </w:trPr>
        <w:tc>
          <w:tcPr>
            <w:tcW w:w="2972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>Песчаные, крупнообломочные и глинистые в твердом и полутвердом состоянии</w:t>
            </w:r>
          </w:p>
        </w:tc>
        <w:tc>
          <w:tcPr>
            <w:tcW w:w="1134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>Более 65</w:t>
            </w:r>
          </w:p>
        </w:tc>
        <w:tc>
          <w:tcPr>
            <w:tcW w:w="993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294C37" w:rsidRPr="00587A92" w:rsidRDefault="00294C37" w:rsidP="0058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A92">
              <w:rPr>
                <w:rFonts w:ascii="Times New Roman" w:hAnsi="Times New Roman" w:cs="Times New Roman"/>
                <w:sz w:val="20"/>
                <w:szCs w:val="20"/>
              </w:rPr>
              <w:t>Менее 35</w:t>
            </w:r>
          </w:p>
        </w:tc>
      </w:tr>
    </w:tbl>
    <w:p w:rsidR="0019613E" w:rsidRPr="00294C37" w:rsidRDefault="0019613E" w:rsidP="00294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613E" w:rsidRPr="00294C37" w:rsidSect="0019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C37"/>
    <w:rsid w:val="00062410"/>
    <w:rsid w:val="0012089F"/>
    <w:rsid w:val="0019613E"/>
    <w:rsid w:val="00294C37"/>
    <w:rsid w:val="00587A92"/>
    <w:rsid w:val="006D0303"/>
    <w:rsid w:val="00715BB3"/>
    <w:rsid w:val="00A424C4"/>
    <w:rsid w:val="00DD0B4C"/>
    <w:rsid w:val="00E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7BAD"/>
  <w15:docId w15:val="{84D5FFCE-DD48-4EFE-A6CF-34381D88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C3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94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C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2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Ekaterina</cp:lastModifiedBy>
  <cp:revision>3</cp:revision>
  <dcterms:created xsi:type="dcterms:W3CDTF">2019-04-01T10:19:00Z</dcterms:created>
  <dcterms:modified xsi:type="dcterms:W3CDTF">2019-04-01T10:19:00Z</dcterms:modified>
</cp:coreProperties>
</file>